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A1E" w:rsidRPr="00206186" w:rsidRDefault="00C46A1E" w:rsidP="00206186">
      <w:pPr>
        <w:spacing w:after="200"/>
        <w:jc w:val="right"/>
        <w:rPr>
          <w:rFonts w:ascii="Cambria" w:hAnsi="Cambria"/>
          <w:b/>
          <w:szCs w:val="28"/>
        </w:rPr>
      </w:pPr>
    </w:p>
    <w:p w:rsidR="00C46A1E" w:rsidRPr="00206186" w:rsidRDefault="00C46A1E" w:rsidP="00206186">
      <w:pPr>
        <w:spacing w:after="200"/>
        <w:jc w:val="center"/>
        <w:rPr>
          <w:b/>
          <w:sz w:val="26"/>
          <w:szCs w:val="26"/>
        </w:rPr>
      </w:pPr>
      <w:r w:rsidRPr="00206186">
        <w:rPr>
          <w:b/>
          <w:sz w:val="26"/>
          <w:szCs w:val="26"/>
        </w:rPr>
        <w:t xml:space="preserve">Обоснование </w:t>
      </w:r>
    </w:p>
    <w:p w:rsidR="00C46A1E" w:rsidRDefault="00C46A1E" w:rsidP="00206186">
      <w:pPr>
        <w:spacing w:after="200"/>
        <w:jc w:val="center"/>
        <w:rPr>
          <w:b/>
          <w:sz w:val="26"/>
          <w:szCs w:val="26"/>
        </w:rPr>
      </w:pPr>
      <w:r w:rsidRPr="00206186">
        <w:rPr>
          <w:b/>
          <w:sz w:val="26"/>
          <w:szCs w:val="26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 w:rsidR="00C46A1E" w:rsidRPr="00206186" w:rsidRDefault="00C46A1E" w:rsidP="00206186">
      <w:pPr>
        <w:spacing w:after="200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46A1E" w:rsidRPr="00D33197" w:rsidTr="00077F2B">
        <w:tc>
          <w:tcPr>
            <w:tcW w:w="9571" w:type="dxa"/>
          </w:tcPr>
          <w:p w:rsidR="00DC736F" w:rsidRPr="00365D51" w:rsidRDefault="00DC736F" w:rsidP="00DC736F">
            <w:pPr>
              <w:pStyle w:val="a5"/>
              <w:kinsoku w:val="0"/>
              <w:overflowPunct w:val="0"/>
              <w:spacing w:before="65"/>
              <w:ind w:right="999"/>
              <w:rPr>
                <w:sz w:val="24"/>
              </w:rPr>
            </w:pPr>
            <w:r w:rsidRPr="008B3E04">
              <w:rPr>
                <w:rFonts w:eastAsia="Cambria"/>
                <w:sz w:val="24"/>
              </w:rPr>
              <w:t xml:space="preserve">Постановление </w:t>
            </w:r>
            <w:r>
              <w:rPr>
                <w:rFonts w:eastAsia="Cambria"/>
                <w:sz w:val="24"/>
              </w:rPr>
              <w:t>А</w:t>
            </w:r>
            <w:r w:rsidRPr="008B3E04">
              <w:rPr>
                <w:rFonts w:eastAsia="Cambria"/>
                <w:sz w:val="24"/>
              </w:rPr>
              <w:t>дминистрации</w:t>
            </w:r>
            <w:r>
              <w:rPr>
                <w:rFonts w:eastAsia="Cambria"/>
                <w:sz w:val="24"/>
              </w:rPr>
              <w:t xml:space="preserve"> Красненского</w:t>
            </w:r>
            <w:r w:rsidRPr="008B3E04">
              <w:rPr>
                <w:rFonts w:eastAsia="Cambria"/>
                <w:sz w:val="24"/>
              </w:rPr>
              <w:t xml:space="preserve"> муниципального </w:t>
            </w:r>
            <w:r w:rsidRPr="00365D51">
              <w:rPr>
                <w:rFonts w:eastAsia="Cambria"/>
                <w:sz w:val="24"/>
              </w:rPr>
              <w:t xml:space="preserve">округа  </w:t>
            </w:r>
            <w:r>
              <w:rPr>
                <w:rFonts w:eastAsia="Cambria"/>
                <w:sz w:val="24"/>
              </w:rPr>
              <w:t xml:space="preserve">                          </w:t>
            </w:r>
            <w:r w:rsidRPr="00365D51">
              <w:rPr>
                <w:sz w:val="24"/>
              </w:rPr>
              <w:t>«</w:t>
            </w:r>
            <w:r w:rsidRPr="00365D51">
              <w:rPr>
                <w:bCs/>
                <w:sz w:val="24"/>
              </w:rPr>
              <w:t>О</w:t>
            </w:r>
            <w:r w:rsidRPr="00365D51">
              <w:rPr>
                <w:bCs/>
                <w:spacing w:val="13"/>
                <w:sz w:val="24"/>
              </w:rPr>
              <w:t xml:space="preserve"> </w:t>
            </w:r>
            <w:r w:rsidRPr="00365D51">
              <w:rPr>
                <w:bCs/>
                <w:sz w:val="24"/>
              </w:rPr>
              <w:t>мерах</w:t>
            </w:r>
            <w:r w:rsidRPr="00365D51">
              <w:rPr>
                <w:bCs/>
                <w:spacing w:val="29"/>
                <w:sz w:val="24"/>
              </w:rPr>
              <w:t xml:space="preserve"> </w:t>
            </w:r>
            <w:r w:rsidRPr="00365D51">
              <w:rPr>
                <w:bCs/>
                <w:sz w:val="24"/>
              </w:rPr>
              <w:t>по</w:t>
            </w:r>
            <w:r w:rsidRPr="00365D51">
              <w:rPr>
                <w:bCs/>
                <w:spacing w:val="19"/>
                <w:sz w:val="24"/>
              </w:rPr>
              <w:t xml:space="preserve"> </w:t>
            </w:r>
            <w:r w:rsidRPr="00365D51">
              <w:rPr>
                <w:bCs/>
                <w:sz w:val="24"/>
              </w:rPr>
              <w:t>предупреждению коррупции в</w:t>
            </w:r>
            <w:r w:rsidRPr="00365D51">
              <w:rPr>
                <w:bCs/>
                <w:spacing w:val="8"/>
                <w:sz w:val="24"/>
              </w:rPr>
              <w:t xml:space="preserve"> </w:t>
            </w:r>
            <w:r w:rsidRPr="00365D51">
              <w:rPr>
                <w:bCs/>
                <w:sz w:val="24"/>
              </w:rPr>
              <w:t>организациях,</w:t>
            </w:r>
            <w:r w:rsidRPr="00365D51">
              <w:rPr>
                <w:bCs/>
                <w:spacing w:val="50"/>
                <w:sz w:val="24"/>
              </w:rPr>
              <w:t xml:space="preserve"> </w:t>
            </w:r>
            <w:r w:rsidRPr="00365D51">
              <w:rPr>
                <w:bCs/>
                <w:sz w:val="24"/>
              </w:rPr>
              <w:t>подведомственных органам местного самоуправления  Красненского муниципального округа</w:t>
            </w:r>
            <w:r w:rsidRPr="00365D51">
              <w:rPr>
                <w:sz w:val="24"/>
              </w:rPr>
              <w:t>»</w:t>
            </w:r>
          </w:p>
          <w:p w:rsidR="00C46A1E" w:rsidRPr="002B586E" w:rsidRDefault="00D56C2F" w:rsidP="00206186">
            <w:pPr>
              <w:pBdr>
                <w:bottom w:val="single" w:sz="12" w:space="1" w:color="auto"/>
              </w:pBdr>
              <w:spacing w:after="200"/>
              <w:jc w:val="center"/>
              <w:rPr>
                <w:sz w:val="24"/>
                <w:szCs w:val="24"/>
              </w:rPr>
            </w:pPr>
            <w:r w:rsidRPr="00200324">
              <w:rPr>
                <w:bCs/>
                <w:sz w:val="24"/>
                <w:szCs w:val="24"/>
              </w:rPr>
              <w:t>Красненского муниципального округа и урегулированию конфликта интересов</w:t>
            </w:r>
            <w:r w:rsidRPr="005C4A46">
              <w:rPr>
                <w:rFonts w:eastAsia="Cambria"/>
                <w:sz w:val="22"/>
              </w:rPr>
              <w:t>»</w:t>
            </w:r>
            <w:bookmarkStart w:id="0" w:name="_GoBack"/>
            <w:bookmarkEnd w:id="0"/>
          </w:p>
          <w:p w:rsidR="00C46A1E" w:rsidRPr="002B586E" w:rsidRDefault="00FE416D" w:rsidP="00DB07F9">
            <w:pPr>
              <w:spacing w:after="200"/>
              <w:jc w:val="center"/>
              <w:rPr>
                <w:sz w:val="24"/>
                <w:szCs w:val="24"/>
              </w:rPr>
            </w:pPr>
            <w:r w:rsidRPr="002B586E">
              <w:rPr>
                <w:sz w:val="24"/>
                <w:szCs w:val="24"/>
              </w:rPr>
              <w:t xml:space="preserve">отдел </w:t>
            </w:r>
            <w:r w:rsidR="002B586E">
              <w:rPr>
                <w:sz w:val="24"/>
                <w:szCs w:val="24"/>
              </w:rPr>
              <w:t xml:space="preserve">муниципальной службы и кадров </w:t>
            </w:r>
            <w:r w:rsidR="007D2A4D" w:rsidRPr="002B586E">
              <w:rPr>
                <w:sz w:val="24"/>
                <w:szCs w:val="24"/>
              </w:rPr>
              <w:t xml:space="preserve">аппарата </w:t>
            </w:r>
            <w:r w:rsidR="00DB07F9">
              <w:rPr>
                <w:sz w:val="24"/>
                <w:szCs w:val="24"/>
              </w:rPr>
              <w:t>А</w:t>
            </w:r>
            <w:r w:rsidR="00C46A1E" w:rsidRPr="002B586E">
              <w:rPr>
                <w:sz w:val="24"/>
                <w:szCs w:val="24"/>
              </w:rPr>
              <w:t xml:space="preserve">дминистрации Красненского </w:t>
            </w:r>
            <w:r w:rsidR="00DB07F9">
              <w:rPr>
                <w:sz w:val="24"/>
                <w:szCs w:val="24"/>
              </w:rPr>
              <w:t>муниципального округа</w:t>
            </w:r>
            <w:r w:rsidR="00C46A1E" w:rsidRPr="002B586E">
              <w:rPr>
                <w:sz w:val="24"/>
                <w:szCs w:val="24"/>
              </w:rPr>
              <w:t xml:space="preserve"> </w:t>
            </w:r>
          </w:p>
        </w:tc>
      </w:tr>
      <w:tr w:rsidR="00C46A1E" w:rsidRPr="00D33197" w:rsidTr="00077F2B">
        <w:tc>
          <w:tcPr>
            <w:tcW w:w="9571" w:type="dxa"/>
          </w:tcPr>
          <w:p w:rsidR="00C46A1E" w:rsidRPr="00206186" w:rsidRDefault="00C46A1E" w:rsidP="002B586E">
            <w:pPr>
              <w:tabs>
                <w:tab w:val="left" w:pos="2940"/>
              </w:tabs>
              <w:spacing w:after="200"/>
              <w:jc w:val="both"/>
              <w:rPr>
                <w:sz w:val="24"/>
                <w:szCs w:val="24"/>
              </w:rPr>
            </w:pPr>
            <w:r w:rsidRPr="00206186">
              <w:rPr>
                <w:sz w:val="24"/>
                <w:szCs w:val="24"/>
              </w:rPr>
              <w:t>1. Обоснование необходимости принятия нормативного правового акта (основания, концепция, цели, задачи, последствия принятия</w:t>
            </w:r>
            <w:r w:rsidRPr="002B586E">
              <w:rPr>
                <w:sz w:val="24"/>
                <w:szCs w:val="24"/>
              </w:rPr>
              <w:t>):</w:t>
            </w:r>
            <w:r w:rsidR="004053F1" w:rsidRPr="002B586E">
              <w:rPr>
                <w:sz w:val="24"/>
                <w:szCs w:val="24"/>
              </w:rPr>
              <w:t xml:space="preserve"> </w:t>
            </w:r>
            <w:r w:rsidR="00B54198" w:rsidRPr="002B586E">
              <w:rPr>
                <w:sz w:val="24"/>
                <w:szCs w:val="24"/>
                <w:u w:val="single"/>
                <w:lang w:eastAsia="ru-RU"/>
              </w:rPr>
              <w:t xml:space="preserve">изменение </w:t>
            </w:r>
            <w:r w:rsidR="002B586E">
              <w:rPr>
                <w:sz w:val="24"/>
                <w:szCs w:val="24"/>
                <w:u w:val="single"/>
                <w:lang w:eastAsia="ru-RU"/>
              </w:rPr>
              <w:t>регионального законодательства</w:t>
            </w:r>
          </w:p>
        </w:tc>
      </w:tr>
      <w:tr w:rsidR="00C46A1E" w:rsidRPr="00D33197" w:rsidTr="00077F2B">
        <w:tc>
          <w:tcPr>
            <w:tcW w:w="9571" w:type="dxa"/>
          </w:tcPr>
          <w:p w:rsidR="00C46A1E" w:rsidRPr="00206186" w:rsidRDefault="00C46A1E" w:rsidP="00206186">
            <w:pPr>
              <w:tabs>
                <w:tab w:val="left" w:pos="2940"/>
              </w:tabs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C46A1E" w:rsidRPr="00D33197" w:rsidTr="00077F2B">
        <w:tc>
          <w:tcPr>
            <w:tcW w:w="9571" w:type="dxa"/>
          </w:tcPr>
          <w:p w:rsidR="00C46A1E" w:rsidRPr="00206186" w:rsidRDefault="00C46A1E" w:rsidP="00DB07F9">
            <w:pPr>
              <w:tabs>
                <w:tab w:val="left" w:pos="2940"/>
              </w:tabs>
              <w:spacing w:after="200"/>
              <w:jc w:val="both"/>
              <w:rPr>
                <w:sz w:val="24"/>
                <w:szCs w:val="24"/>
              </w:rPr>
            </w:pPr>
            <w:r w:rsidRPr="00206186">
              <w:rPr>
                <w:sz w:val="24"/>
                <w:szCs w:val="24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Красненского</w:t>
            </w:r>
            <w:r w:rsidR="00DB07F9">
              <w:rPr>
                <w:sz w:val="24"/>
                <w:szCs w:val="24"/>
              </w:rPr>
              <w:t xml:space="preserve"> муниципального округа</w:t>
            </w:r>
            <w:r w:rsidRPr="00206186">
              <w:rPr>
                <w:sz w:val="24"/>
                <w:szCs w:val="24"/>
              </w:rPr>
              <w:t>:</w:t>
            </w:r>
            <w:r w:rsidR="001C4240">
              <w:rPr>
                <w:sz w:val="24"/>
                <w:szCs w:val="24"/>
              </w:rPr>
              <w:t xml:space="preserve"> </w:t>
            </w:r>
            <w:r w:rsidRPr="007D2A4D">
              <w:rPr>
                <w:sz w:val="24"/>
                <w:szCs w:val="24"/>
                <w:u w:val="single"/>
              </w:rPr>
              <w:t>не окажет влияние на состояние конкурентной среды на рынках товаров, работ, услуг Красненского</w:t>
            </w:r>
            <w:r w:rsidR="00DB07F9">
              <w:rPr>
                <w:sz w:val="24"/>
                <w:szCs w:val="24"/>
                <w:u w:val="single"/>
              </w:rPr>
              <w:t xml:space="preserve"> муниципального округа</w:t>
            </w:r>
            <w:r w:rsidRPr="007D2A4D">
              <w:rPr>
                <w:sz w:val="24"/>
                <w:szCs w:val="24"/>
                <w:u w:val="single"/>
              </w:rPr>
              <w:t>.</w:t>
            </w:r>
          </w:p>
        </w:tc>
      </w:tr>
      <w:tr w:rsidR="00C46A1E" w:rsidRPr="00D33197" w:rsidTr="00077F2B">
        <w:tc>
          <w:tcPr>
            <w:tcW w:w="9571" w:type="dxa"/>
          </w:tcPr>
          <w:p w:rsidR="00C46A1E" w:rsidRPr="00206186" w:rsidRDefault="00C46A1E" w:rsidP="00206186">
            <w:pPr>
              <w:tabs>
                <w:tab w:val="left" w:pos="2940"/>
              </w:tabs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C46A1E" w:rsidRPr="00D33197" w:rsidTr="00077F2B">
        <w:tc>
          <w:tcPr>
            <w:tcW w:w="9571" w:type="dxa"/>
          </w:tcPr>
          <w:p w:rsidR="00C46A1E" w:rsidRPr="00206186" w:rsidRDefault="00C46A1E" w:rsidP="00DB07F9">
            <w:pPr>
              <w:tabs>
                <w:tab w:val="left" w:pos="2940"/>
              </w:tabs>
              <w:spacing w:after="200"/>
              <w:jc w:val="both"/>
              <w:rPr>
                <w:sz w:val="24"/>
                <w:szCs w:val="24"/>
              </w:rPr>
            </w:pPr>
            <w:r w:rsidRPr="00206186">
              <w:rPr>
                <w:sz w:val="24"/>
                <w:szCs w:val="24"/>
              </w:rPr>
              <w:t xml:space="preserve">3. Информация 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Красненского </w:t>
            </w:r>
            <w:r w:rsidR="00DB07F9">
              <w:rPr>
                <w:sz w:val="24"/>
                <w:szCs w:val="24"/>
              </w:rPr>
              <w:t>муниципального округа:</w:t>
            </w:r>
            <w:r w:rsidR="00FD647C">
              <w:rPr>
                <w:sz w:val="24"/>
                <w:szCs w:val="24"/>
              </w:rPr>
              <w:t xml:space="preserve"> </w:t>
            </w:r>
            <w:r w:rsidRPr="007D2A4D">
              <w:rPr>
                <w:sz w:val="24"/>
                <w:szCs w:val="24"/>
                <w:u w:val="single"/>
              </w:rPr>
              <w:t>отсутствуют.</w:t>
            </w:r>
          </w:p>
        </w:tc>
      </w:tr>
    </w:tbl>
    <w:p w:rsidR="00C46A1E" w:rsidRDefault="00C46A1E" w:rsidP="00077F2B"/>
    <w:sectPr w:rsidR="00C46A1E" w:rsidSect="00907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6186"/>
    <w:rsid w:val="00077F2B"/>
    <w:rsid w:val="00091B09"/>
    <w:rsid w:val="000D35B4"/>
    <w:rsid w:val="00120715"/>
    <w:rsid w:val="00164380"/>
    <w:rsid w:val="001A7AA5"/>
    <w:rsid w:val="001C0632"/>
    <w:rsid w:val="001C4240"/>
    <w:rsid w:val="00206186"/>
    <w:rsid w:val="002B586E"/>
    <w:rsid w:val="00383500"/>
    <w:rsid w:val="00396DD1"/>
    <w:rsid w:val="003B31BE"/>
    <w:rsid w:val="004053F1"/>
    <w:rsid w:val="00452634"/>
    <w:rsid w:val="004B6491"/>
    <w:rsid w:val="005D595F"/>
    <w:rsid w:val="006458CC"/>
    <w:rsid w:val="007D2A4D"/>
    <w:rsid w:val="00907EF2"/>
    <w:rsid w:val="009A6795"/>
    <w:rsid w:val="00A25BE1"/>
    <w:rsid w:val="00A45059"/>
    <w:rsid w:val="00B066B0"/>
    <w:rsid w:val="00B54198"/>
    <w:rsid w:val="00C46A1E"/>
    <w:rsid w:val="00D0207F"/>
    <w:rsid w:val="00D33197"/>
    <w:rsid w:val="00D537F0"/>
    <w:rsid w:val="00D56C2F"/>
    <w:rsid w:val="00DB07F9"/>
    <w:rsid w:val="00DC736F"/>
    <w:rsid w:val="00DF79BC"/>
    <w:rsid w:val="00EA2C5F"/>
    <w:rsid w:val="00F1752B"/>
    <w:rsid w:val="00FD647C"/>
    <w:rsid w:val="00FE2CF4"/>
    <w:rsid w:val="00FE416D"/>
    <w:rsid w:val="00FF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9BC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B31BE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</w:rPr>
  </w:style>
  <w:style w:type="paragraph" w:styleId="a3">
    <w:name w:val="Balloon Text"/>
    <w:basedOn w:val="a"/>
    <w:link w:val="a4"/>
    <w:uiPriority w:val="99"/>
    <w:semiHidden/>
    <w:rsid w:val="00FF0D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B01A6"/>
    <w:rPr>
      <w:rFonts w:ascii="Times New Roman" w:hAnsi="Times New Roman"/>
      <w:sz w:val="0"/>
      <w:szCs w:val="0"/>
      <w:lang w:eastAsia="en-US"/>
    </w:rPr>
  </w:style>
  <w:style w:type="paragraph" w:styleId="a5">
    <w:name w:val="Body Text"/>
    <w:basedOn w:val="a"/>
    <w:link w:val="a6"/>
    <w:uiPriority w:val="1"/>
    <w:unhideWhenUsed/>
    <w:qFormat/>
    <w:rsid w:val="00DC736F"/>
    <w:pPr>
      <w:jc w:val="both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link w:val="a5"/>
    <w:uiPriority w:val="1"/>
    <w:rsid w:val="00DC736F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147F2-37A3-48FF-A022-31787CA1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Podzem</dc:creator>
  <cp:keywords/>
  <dc:description/>
  <cp:lastModifiedBy>KADRY1</cp:lastModifiedBy>
  <cp:revision>29</cp:revision>
  <cp:lastPrinted>2019-12-19T10:38:00Z</cp:lastPrinted>
  <dcterms:created xsi:type="dcterms:W3CDTF">2019-11-19T06:53:00Z</dcterms:created>
  <dcterms:modified xsi:type="dcterms:W3CDTF">2026-08-18T13:24:00Z</dcterms:modified>
</cp:coreProperties>
</file>